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Source Sans Pro" w:cs="Source Sans Pro" w:eastAsia="Source Sans Pro" w:hAnsi="Source Sans Pro"/>
          <w:b w:val="1"/>
          <w:color w:val="f20008"/>
          <w:sz w:val="32"/>
          <w:szCs w:val="32"/>
        </w:rPr>
      </w:pPr>
      <w:r w:rsidDel="00000000" w:rsidR="00000000" w:rsidRPr="00000000">
        <w:rPr>
          <w:rFonts w:ascii="Source Sans Pro" w:cs="Source Sans Pro" w:eastAsia="Source Sans Pro" w:hAnsi="Source Sans Pro"/>
          <w:b w:val="1"/>
          <w:color w:val="f20008"/>
          <w:sz w:val="32"/>
          <w:szCs w:val="32"/>
          <w:rtl w:val="0"/>
        </w:rPr>
        <w:t xml:space="preserve">2022 GRAND SLAM USA FALL LEAGUE &amp; CLINIC REGISTRATION</w:t>
      </w:r>
    </w:p>
    <w:p w:rsidR="00000000" w:rsidDel="00000000" w:rsidP="00000000" w:rsidRDefault="00000000" w:rsidRPr="00000000" w14:paraId="00000002">
      <w:pPr>
        <w:spacing w:after="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Grand Slam USA is organizing its 25</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superscript"/>
          <w:rtl w:val="0"/>
        </w:rPr>
        <w:t xml:space="preserve">th</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annual Fall Baseball League along with our high school fall skills clinics.  This league is for 9</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superscript"/>
          <w:rtl w:val="0"/>
        </w:rPr>
        <w:t xml:space="preserve">th</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through 12</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superscript"/>
          <w:rtl w:val="0"/>
        </w:rPr>
        <w:t xml:space="preserve">th</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graders who want to get extremely vital repetitions in the fall and experience game situations.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LEAGUE FORMAT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8 scheduled games on Sundays at noon, with a potential to play 11 games with playoffs.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Each team will play at least 6 games (rainouts), 8 official games are scheduled (7 regular season and one playoff game).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9 inning game or 2-hour and 15-minute time MINIMUM.</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156 Registrations will be accepted – all registrations after the limit will be put on a 16 player waiting list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 qualified Head Coach and 2 IHSAA Certified Umpires for each game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Up to 2 practices per week</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Every player will be in the batting order every game and open substitution on defense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All games will be played at High School or Senior League fields throughout the Des Moines Metro Area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IMPORTANT LEAGUE DATES</w:t>
      </w:r>
    </w:p>
    <w:tbl>
      <w:tblPr>
        <w:tblStyle w:val="Table1"/>
        <w:tblW w:w="1079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rPr>
          <w:cantSplit w:val="0"/>
          <w:trHeight w:val="432" w:hRule="atLeast"/>
          <w:tblHeader w:val="0"/>
        </w:trPr>
        <w:tc>
          <w:tcPr>
            <w:shd w:fill="d9d9d9"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REGISTRATION OPENS</w:t>
            </w:r>
          </w:p>
        </w:tc>
        <w:tc>
          <w:tcPr>
            <w:shd w:fill="d9d9d9" w:val="cle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REGISTRATION CLOSES</w:t>
            </w:r>
          </w:p>
        </w:tc>
        <w:tc>
          <w:tcPr>
            <w:shd w:fill="d9d9d9"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EVALUTAION CAMP</w:t>
            </w:r>
          </w:p>
        </w:tc>
        <w:tc>
          <w:tcPr>
            <w:shd w:fill="d9d9d9"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SELECT TEAM RELEASED</w:t>
            </w:r>
          </w:p>
        </w:tc>
      </w:tr>
      <w:tr>
        <w:trPr>
          <w:cantSplit w:val="0"/>
          <w:trHeight w:val="432" w:hRule="atLeast"/>
          <w:tblHeader w:val="0"/>
        </w:trPr>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superscript"/>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May 2</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superscript"/>
                <w:rtl w:val="0"/>
              </w:rPr>
              <w:t xml:space="preserve">nd</w:t>
            </w:r>
          </w:p>
        </w:tc>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July 1</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superscript"/>
                <w:rtl w:val="0"/>
              </w:rPr>
              <w:t xml:space="preserve">st</w:t>
            </w: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August 7</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August 12</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r>
      <w:tr>
        <w:trPr>
          <w:cantSplit w:val="0"/>
          <w:trHeight w:val="432" w:hRule="atLeast"/>
          <w:tblHeader w:val="0"/>
        </w:trPr>
        <w:tc>
          <w:tcPr>
            <w:shd w:fill="d9d9d9" w:val="cle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TEAMS RELEASED</w:t>
            </w:r>
          </w:p>
        </w:tc>
        <w:tc>
          <w:tcPr>
            <w:shd w:fill="d9d9d9" w:val="cle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FIRST GAMES</w:t>
            </w:r>
          </w:p>
        </w:tc>
        <w:tc>
          <w:tcPr>
            <w:shd w:fill="d9d9d9" w:val="cle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PLAYOFFS</w:t>
            </w:r>
          </w:p>
        </w:tc>
        <w:tc>
          <w:tcPr>
            <w:shd w:fill="d9d9d9"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CHAMPIONSHIP</w:t>
            </w:r>
          </w:p>
        </w:tc>
      </w:tr>
      <w:tr>
        <w:trPr>
          <w:cantSplit w:val="0"/>
          <w:trHeight w:val="432" w:hRule="atLeast"/>
          <w:tblHeader w:val="0"/>
        </w:trPr>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August 8</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superscript"/>
                <w:rtl w:val="0"/>
              </w:rPr>
              <w:t xml:space="preserve">th</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 </w:t>
            </w:r>
          </w:p>
        </w:tc>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August 14</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superscript"/>
                <w:rtl w:val="0"/>
              </w:rPr>
              <w:t xml:space="preserve">th</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 </w:t>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superscript"/>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October 2</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superscript"/>
                <w:rtl w:val="0"/>
              </w:rPr>
              <w:t xml:space="preserve">nd</w:t>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October 16</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superscript"/>
                <w:rtl w:val="0"/>
              </w:rPr>
              <w:t xml:space="preserve">th</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 </w:t>
            </w:r>
          </w:p>
        </w:tc>
      </w:tr>
    </w:tbl>
    <w:p w:rsidR="00000000" w:rsidDel="00000000" w:rsidP="00000000" w:rsidRDefault="00000000" w:rsidRPr="00000000" w14:paraId="00000020">
      <w:pPr>
        <w:spacing w:after="0" w:lineRule="auto"/>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21">
      <w:pPr>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EVALUATION CAMP INFORMATION</w:t>
      </w:r>
    </w:p>
    <w:p w:rsidR="00000000" w:rsidDel="00000000" w:rsidP="00000000" w:rsidRDefault="00000000" w:rsidRPr="00000000" w14:paraId="00000022">
      <w:pPr>
        <w:spacing w:after="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Our Evaluation Camp is formatted very similar to the showcase format. Players will be tested on footspeed, arm strength, bat speed, lateral quickness, and defensive skills. For pitchers and catchers, we also have each of them throw and catch bullpens. For pitchers we will be charting their velocity, how well they pitch around the zone, and how well they throw their off-speed pitches. For catchers we will be evaluating how well they receive the pitch, how well they block balls in the dirt, and how well they work with pitchers. Data gathered at this Camp will be sent directly to the following schools if certain criteria is met. Each of them sets their own criteria.</w:t>
      </w:r>
    </w:p>
    <w:tbl>
      <w:tblPr>
        <w:tblStyle w:val="Table2"/>
        <w:tblW w:w="1079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158"/>
        <w:gridCol w:w="2158"/>
        <w:gridCol w:w="2158"/>
        <w:gridCol w:w="2158"/>
        <w:gridCol w:w="2158"/>
        <w:tblGridChange w:id="0">
          <w:tblGrid>
            <w:gridCol w:w="2158"/>
            <w:gridCol w:w="2158"/>
            <w:gridCol w:w="2158"/>
            <w:gridCol w:w="2158"/>
            <w:gridCol w:w="2158"/>
          </w:tblGrid>
        </w:tblGridChange>
      </w:tblGrid>
      <w:tr>
        <w:trPr>
          <w:cantSplit w:val="0"/>
          <w:trHeight w:val="288" w:hRule="atLeast"/>
          <w:tblHeader w:val="0"/>
        </w:trPr>
        <w:tc>
          <w:tcPr>
            <w:shd w:fill="d9d9d9" w:val="clear"/>
            <w:vAlign w:val="center"/>
          </w:tcPr>
          <w:p w:rsidR="00000000" w:rsidDel="00000000" w:rsidP="00000000" w:rsidRDefault="00000000" w:rsidRPr="00000000" w14:paraId="00000023">
            <w:pPr>
              <w:jc w:val="cente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NCAA DI</w:t>
            </w:r>
          </w:p>
        </w:tc>
        <w:tc>
          <w:tcPr>
            <w:shd w:fill="d9d9d9" w:val="clear"/>
            <w:vAlign w:val="center"/>
          </w:tcPr>
          <w:p w:rsidR="00000000" w:rsidDel="00000000" w:rsidP="00000000" w:rsidRDefault="00000000" w:rsidRPr="00000000" w14:paraId="00000024">
            <w:pPr>
              <w:jc w:val="cente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NAIA</w:t>
            </w:r>
          </w:p>
        </w:tc>
        <w:tc>
          <w:tcPr>
            <w:shd w:fill="d9d9d9" w:val="clear"/>
            <w:vAlign w:val="center"/>
          </w:tcPr>
          <w:p w:rsidR="00000000" w:rsidDel="00000000" w:rsidP="00000000" w:rsidRDefault="00000000" w:rsidRPr="00000000" w14:paraId="00000025">
            <w:pPr>
              <w:jc w:val="cente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NCAA DII</w:t>
            </w:r>
          </w:p>
        </w:tc>
        <w:tc>
          <w:tcPr>
            <w:shd w:fill="d9d9d9" w:val="clear"/>
            <w:vAlign w:val="center"/>
          </w:tcPr>
          <w:p w:rsidR="00000000" w:rsidDel="00000000" w:rsidP="00000000" w:rsidRDefault="00000000" w:rsidRPr="00000000" w14:paraId="00000026">
            <w:pPr>
              <w:jc w:val="cente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NCAA DIII</w:t>
            </w:r>
          </w:p>
        </w:tc>
        <w:tc>
          <w:tcPr>
            <w:shd w:fill="d9d9d9" w:val="clear"/>
            <w:vAlign w:val="center"/>
          </w:tcPr>
          <w:p w:rsidR="00000000" w:rsidDel="00000000" w:rsidP="00000000" w:rsidRDefault="00000000" w:rsidRPr="00000000" w14:paraId="00000027">
            <w:pPr>
              <w:jc w:val="cente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JUCO</w:t>
            </w:r>
          </w:p>
        </w:tc>
      </w:tr>
      <w:tr>
        <w:trPr>
          <w:cantSplit w:val="0"/>
          <w:tblHeader w:val="0"/>
        </w:trPr>
        <w:tc>
          <w:tcPr/>
          <w:p w:rsidR="00000000" w:rsidDel="00000000" w:rsidP="00000000" w:rsidRDefault="00000000" w:rsidRPr="00000000" w14:paraId="00000028">
            <w:pP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4"/>
                <w:szCs w:val="14"/>
                <w:rtl w:val="0"/>
              </w:rPr>
              <w:t xml:space="preserve">Bradley, Butler, Dallas Baptist, Iowa, Kansas, Kansas State, Missouri, Minnesota, Nebraska, South Dakota State, and Western Illinois.</w:t>
            </w:r>
            <w:r w:rsidDel="00000000" w:rsidR="00000000" w:rsidRPr="00000000">
              <w:rPr>
                <w:rtl w:val="0"/>
              </w:rPr>
            </w:r>
          </w:p>
        </w:tc>
        <w:tc>
          <w:tcPr/>
          <w:p w:rsidR="00000000" w:rsidDel="00000000" w:rsidP="00000000" w:rsidRDefault="00000000" w:rsidRPr="00000000" w14:paraId="00000029">
            <w:pP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Graceland, Grand View, Mount Mercy, St. Ambrose, William Penn, and Northwestern College</w:t>
            </w:r>
          </w:p>
        </w:tc>
        <w:tc>
          <w:tcPr/>
          <w:p w:rsidR="00000000" w:rsidDel="00000000" w:rsidP="00000000" w:rsidRDefault="00000000" w:rsidRPr="00000000" w14:paraId="0000002A">
            <w:pP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Upper Iowa and Maryville (MO)</w:t>
            </w:r>
          </w:p>
        </w:tc>
        <w:tc>
          <w:tcPr/>
          <w:p w:rsidR="00000000" w:rsidDel="00000000" w:rsidP="00000000" w:rsidRDefault="00000000" w:rsidRPr="00000000" w14:paraId="0000002B">
            <w:pP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Coe, Cornell, Simpson, Wartburg, Central, and Loras</w:t>
            </w:r>
          </w:p>
        </w:tc>
        <w:tc>
          <w:tcPr/>
          <w:p w:rsidR="00000000" w:rsidDel="00000000" w:rsidP="00000000" w:rsidRDefault="00000000" w:rsidRPr="00000000" w14:paraId="0000002C">
            <w:pP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Century (MN), DMACC, Ellsworth, Heartland (IL), Iowa Central, Johnson County (KS), Kirkwood, Marshalltown, NIACC, Southeastern, and SWCC</w:t>
            </w:r>
          </w:p>
        </w:tc>
      </w:tr>
    </w:tbl>
    <w:p w:rsidR="00000000" w:rsidDel="00000000" w:rsidP="00000000" w:rsidRDefault="00000000" w:rsidRPr="00000000" w14:paraId="0000002D">
      <w:pPr>
        <w:spacing w:after="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2E">
      <w:pPr>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SELECT TEAM INFORMATION</w:t>
      </w:r>
    </w:p>
    <w:p w:rsidR="00000000" w:rsidDel="00000000" w:rsidP="00000000" w:rsidRDefault="00000000" w:rsidRPr="00000000" w14:paraId="0000002F">
      <w:pPr>
        <w:spacing w:after="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For the fifth year in a row, we will be putting together a Grand Slam Select Team. We’ve a lot of success getting players regional exposure. We will only be putting together one team again this year. To play on the Select Team, you also have to be a participant in the Fall League. No exceptions will be made. To play on this team, you also MUST attend the Evaluation Camp. The team will be selected by the Grand Slam coaching staff and will consist of 16 players from each of our Fall League teams. We will compete in three out of town tournaments. </w:t>
      </w:r>
    </w:p>
    <w:p w:rsidR="00000000" w:rsidDel="00000000" w:rsidP="00000000" w:rsidRDefault="00000000" w:rsidRPr="00000000" w14:paraId="00000030">
      <w:pPr>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CLINIC INFORMATION</w:t>
      </w:r>
    </w:p>
    <w:p w:rsidR="00000000" w:rsidDel="00000000" w:rsidP="00000000" w:rsidRDefault="00000000" w:rsidRPr="00000000" w14:paraId="00000031">
      <w:pPr>
        <w:spacing w:after="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Our high school clinics are designed for everyone. They meet 8 weeks throughout the fall and are designed to help players get more repetitions and receive quality instruction. Each week, we will focus on something different to assist in skill development. This year our focus on these clinics will also be providing a competitive environment which will assist in accelerating skill development. The Infield/Outfield Clinic is limited to 10 players, the Pitching/Catching Clinic is limited to 20 players, and the hitting clinic is limited to 25 players. </w:t>
      </w:r>
      <w:r w:rsidDel="00000000" w:rsidR="00000000" w:rsidRPr="00000000">
        <w:rPr>
          <w:rFonts w:ascii="Source Sans Pro" w:cs="Source Sans Pro" w:eastAsia="Source Sans Pro" w:hAnsi="Source Sans Pro"/>
          <w:b w:val="1"/>
          <w:sz w:val="20"/>
          <w:szCs w:val="20"/>
          <w:rtl w:val="0"/>
        </w:rPr>
        <w:t xml:space="preserve">Also, each player signed up for the Fall League has the opportunity to sign up for our High School Plyo Throwing Clinics at a discounted rate!</w:t>
      </w:r>
      <w:r w:rsidDel="00000000" w:rsidR="00000000" w:rsidRPr="00000000">
        <w:rPr>
          <w:rFonts w:ascii="Source Sans Pro" w:cs="Source Sans Pro" w:eastAsia="Source Sans Pro" w:hAnsi="Source Sans Pro"/>
          <w:sz w:val="20"/>
          <w:szCs w:val="20"/>
          <w:rtl w:val="0"/>
        </w:rPr>
        <w:t xml:space="preserve"> </w:t>
      </w:r>
    </w:p>
    <w:p w:rsidR="00000000" w:rsidDel="00000000" w:rsidP="00000000" w:rsidRDefault="00000000" w:rsidRPr="00000000" w14:paraId="00000032">
      <w:pPr>
        <w:spacing w:after="0" w:lineRule="auto"/>
        <w:jc w:val="center"/>
        <w:rPr>
          <w:rFonts w:ascii="Source Sans Pro" w:cs="Source Sans Pro" w:eastAsia="Source Sans Pro" w:hAnsi="Source Sans Pro"/>
          <w:b w:val="1"/>
          <w:color w:val="f20008"/>
          <w:sz w:val="32"/>
          <w:szCs w:val="32"/>
        </w:rPr>
      </w:pPr>
      <w:r w:rsidDel="00000000" w:rsidR="00000000" w:rsidRPr="00000000">
        <w:br w:type="page"/>
      </w:r>
      <w:r w:rsidDel="00000000" w:rsidR="00000000" w:rsidRPr="00000000">
        <w:rPr>
          <w:rFonts w:ascii="Source Sans Pro" w:cs="Source Sans Pro" w:eastAsia="Source Sans Pro" w:hAnsi="Source Sans Pro"/>
          <w:b w:val="1"/>
          <w:color w:val="f20008"/>
          <w:sz w:val="32"/>
          <w:szCs w:val="32"/>
          <w:rtl w:val="0"/>
        </w:rPr>
        <w:t xml:space="preserve">2022 GRAND SLAM USA FALL LEAGUE &amp; CLINIC REGISTRATION</w:t>
      </w:r>
    </w:p>
    <w:p w:rsidR="00000000" w:rsidDel="00000000" w:rsidP="00000000" w:rsidRDefault="00000000" w:rsidRPr="00000000" w14:paraId="00000033">
      <w:pPr>
        <w:spacing w:after="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CLINIC DATES &amp; TIMES</w:t>
      </w:r>
    </w:p>
    <w:p w:rsidR="00000000" w:rsidDel="00000000" w:rsidP="00000000" w:rsidRDefault="00000000" w:rsidRPr="00000000" w14:paraId="00000034">
      <w:pPr>
        <w:spacing w:after="0" w:lineRule="auto"/>
        <w:jc w:val="center"/>
        <w:rPr>
          <w:rFonts w:ascii="Source Sans Pro" w:cs="Source Sans Pro" w:eastAsia="Source Sans Pro" w:hAnsi="Source Sans Pro"/>
          <w:sz w:val="18"/>
          <w:szCs w:val="18"/>
        </w:rPr>
      </w:pPr>
      <w:r w:rsidDel="00000000" w:rsidR="00000000" w:rsidRPr="00000000">
        <w:rPr>
          <w:rFonts w:ascii="Source Sans Pro" w:cs="Source Sans Pro" w:eastAsia="Source Sans Pro" w:hAnsi="Source Sans Pro"/>
          <w:sz w:val="18"/>
          <w:szCs w:val="18"/>
          <w:rtl w:val="0"/>
        </w:rPr>
        <w:t xml:space="preserve">*No clinics on Labor Day Week (September 5</w:t>
      </w:r>
      <w:r w:rsidDel="00000000" w:rsidR="00000000" w:rsidRPr="00000000">
        <w:rPr>
          <w:rFonts w:ascii="Source Sans Pro" w:cs="Source Sans Pro" w:eastAsia="Source Sans Pro" w:hAnsi="Source Sans Pro"/>
          <w:sz w:val="18"/>
          <w:szCs w:val="18"/>
          <w:vertAlign w:val="superscript"/>
          <w:rtl w:val="0"/>
        </w:rPr>
        <w:t xml:space="preserve">th</w:t>
      </w:r>
      <w:r w:rsidDel="00000000" w:rsidR="00000000" w:rsidRPr="00000000">
        <w:rPr>
          <w:rFonts w:ascii="Source Sans Pro" w:cs="Source Sans Pro" w:eastAsia="Source Sans Pro" w:hAnsi="Source Sans Pro"/>
          <w:sz w:val="18"/>
          <w:szCs w:val="18"/>
          <w:rtl w:val="0"/>
        </w:rPr>
        <w:t xml:space="preserve">, 6</w:t>
      </w:r>
      <w:r w:rsidDel="00000000" w:rsidR="00000000" w:rsidRPr="00000000">
        <w:rPr>
          <w:rFonts w:ascii="Source Sans Pro" w:cs="Source Sans Pro" w:eastAsia="Source Sans Pro" w:hAnsi="Source Sans Pro"/>
          <w:sz w:val="18"/>
          <w:szCs w:val="18"/>
          <w:vertAlign w:val="superscript"/>
          <w:rtl w:val="0"/>
        </w:rPr>
        <w:t xml:space="preserve">th</w:t>
      </w:r>
      <w:r w:rsidDel="00000000" w:rsidR="00000000" w:rsidRPr="00000000">
        <w:rPr>
          <w:rFonts w:ascii="Source Sans Pro" w:cs="Source Sans Pro" w:eastAsia="Source Sans Pro" w:hAnsi="Source Sans Pro"/>
          <w:sz w:val="18"/>
          <w:szCs w:val="18"/>
          <w:rtl w:val="0"/>
        </w:rPr>
        <w:t xml:space="preserve">, and 7</w:t>
      </w:r>
      <w:r w:rsidDel="00000000" w:rsidR="00000000" w:rsidRPr="00000000">
        <w:rPr>
          <w:rFonts w:ascii="Source Sans Pro" w:cs="Source Sans Pro" w:eastAsia="Source Sans Pro" w:hAnsi="Source Sans Pro"/>
          <w:sz w:val="18"/>
          <w:szCs w:val="18"/>
          <w:vertAlign w:val="superscript"/>
          <w:rtl w:val="0"/>
        </w:rPr>
        <w:t xml:space="preserve">th</w:t>
      </w:r>
      <w:r w:rsidDel="00000000" w:rsidR="00000000" w:rsidRPr="00000000">
        <w:rPr>
          <w:rFonts w:ascii="Source Sans Pro" w:cs="Source Sans Pro" w:eastAsia="Source Sans Pro" w:hAnsi="Source Sans Pro"/>
          <w:sz w:val="18"/>
          <w:szCs w:val="18"/>
          <w:rtl w:val="0"/>
        </w:rPr>
        <w:t xml:space="preserve">)</w:t>
      </w:r>
    </w:p>
    <w:tbl>
      <w:tblPr>
        <w:tblStyle w:val="Table3"/>
        <w:tblW w:w="1079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875"/>
        <w:gridCol w:w="7915"/>
        <w:tblGridChange w:id="0">
          <w:tblGrid>
            <w:gridCol w:w="2875"/>
            <w:gridCol w:w="7915"/>
          </w:tblGrid>
        </w:tblGridChange>
      </w:tblGrid>
      <w:tr>
        <w:trPr>
          <w:cantSplit w:val="0"/>
          <w:trHeight w:val="504" w:hRule="atLeast"/>
          <w:tblHeader w:val="0"/>
        </w:trPr>
        <w:tc>
          <w:tcPr>
            <w:vMerge w:val="restart"/>
            <w:vAlign w:val="center"/>
          </w:tcPr>
          <w:p w:rsidR="00000000" w:rsidDel="00000000" w:rsidP="00000000" w:rsidRDefault="00000000" w:rsidRPr="00000000" w14:paraId="00000035">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Infield/Outfield</w:t>
            </w:r>
          </w:p>
        </w:tc>
        <w:tc>
          <w:tcPr>
            <w:vAlign w:val="center"/>
          </w:tcPr>
          <w:p w:rsidR="00000000" w:rsidDel="00000000" w:rsidP="00000000" w:rsidRDefault="00000000" w:rsidRPr="00000000" w14:paraId="00000036">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0"/>
                <w:szCs w:val="20"/>
                <w:rtl w:val="0"/>
              </w:rPr>
              <w:t xml:space="preserve">Monday | 4:30-5:30pm | @ Walnut Creek LL #7</w:t>
            </w:r>
            <w:r w:rsidDel="00000000" w:rsidR="00000000" w:rsidRPr="00000000">
              <w:rPr>
                <w:rtl w:val="0"/>
              </w:rPr>
            </w:r>
          </w:p>
        </w:tc>
      </w:tr>
      <w:tr>
        <w:trPr>
          <w:cantSplit w:val="0"/>
          <w:trHeight w:val="504" w:hRule="atLeast"/>
          <w:tblHeader w:val="0"/>
        </w:trPr>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sz w:val="24"/>
                <w:szCs w:val="24"/>
              </w:rPr>
            </w:pPr>
            <w:r w:rsidDel="00000000" w:rsidR="00000000" w:rsidRPr="00000000">
              <w:rPr>
                <w:rtl w:val="0"/>
              </w:rPr>
            </w:r>
          </w:p>
        </w:tc>
        <w:tc>
          <w:tcPr>
            <w:vAlign w:val="center"/>
          </w:tcPr>
          <w:p w:rsidR="00000000" w:rsidDel="00000000" w:rsidP="00000000" w:rsidRDefault="00000000" w:rsidRPr="00000000" w14:paraId="00000038">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18"/>
                <w:szCs w:val="18"/>
                <w:rtl w:val="0"/>
              </w:rPr>
              <w:t xml:space="preserve">August 15, 22, 29 September 12, 19, 26, October 3, 10</w:t>
            </w:r>
            <w:r w:rsidDel="00000000" w:rsidR="00000000" w:rsidRPr="00000000">
              <w:rPr>
                <w:rtl w:val="0"/>
              </w:rPr>
            </w:r>
          </w:p>
        </w:tc>
      </w:tr>
      <w:tr>
        <w:trPr>
          <w:cantSplit w:val="0"/>
          <w:trHeight w:val="504" w:hRule="atLeast"/>
          <w:tblHeader w:val="0"/>
        </w:trPr>
        <w:tc>
          <w:tcPr>
            <w:vMerge w:val="restart"/>
            <w:shd w:fill="d9d9d9" w:val="clear"/>
            <w:vAlign w:val="center"/>
          </w:tcPr>
          <w:p w:rsidR="00000000" w:rsidDel="00000000" w:rsidP="00000000" w:rsidRDefault="00000000" w:rsidRPr="00000000" w14:paraId="00000039">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Pitchers/Catchers</w:t>
            </w:r>
          </w:p>
        </w:tc>
        <w:tc>
          <w:tcPr>
            <w:shd w:fill="d9d9d9" w:val="clear"/>
            <w:vAlign w:val="center"/>
          </w:tcPr>
          <w:p w:rsidR="00000000" w:rsidDel="00000000" w:rsidP="00000000" w:rsidRDefault="00000000" w:rsidRPr="00000000" w14:paraId="0000003A">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0"/>
                <w:szCs w:val="20"/>
                <w:rtl w:val="0"/>
              </w:rPr>
              <w:t xml:space="preserve">Tuesday| 4:30-5:30pm | @ Grand Slam USA</w:t>
            </w:r>
            <w:r w:rsidDel="00000000" w:rsidR="00000000" w:rsidRPr="00000000">
              <w:rPr>
                <w:rtl w:val="0"/>
              </w:rPr>
            </w:r>
          </w:p>
        </w:tc>
      </w:tr>
      <w:tr>
        <w:trPr>
          <w:cantSplit w:val="0"/>
          <w:trHeight w:val="504" w:hRule="atLeast"/>
          <w:tblHeader w:val="0"/>
        </w:trPr>
        <w:tc>
          <w:tcPr>
            <w:vMerge w:val="continue"/>
            <w:shd w:fill="d9d9d9"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3C">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sz w:val="18"/>
                <w:szCs w:val="18"/>
                <w:rtl w:val="0"/>
              </w:rPr>
              <w:t xml:space="preserve">August 16, 23, 30 September 13, 20, 27 October 4, 11</w:t>
            </w:r>
            <w:r w:rsidDel="00000000" w:rsidR="00000000" w:rsidRPr="00000000">
              <w:rPr>
                <w:rtl w:val="0"/>
              </w:rPr>
            </w:r>
          </w:p>
        </w:tc>
      </w:tr>
      <w:tr>
        <w:trPr>
          <w:cantSplit w:val="0"/>
          <w:trHeight w:val="504" w:hRule="atLeast"/>
          <w:tblHeader w:val="0"/>
        </w:trPr>
        <w:tc>
          <w:tcPr>
            <w:vMerge w:val="restart"/>
            <w:vAlign w:val="center"/>
          </w:tcPr>
          <w:p w:rsidR="00000000" w:rsidDel="00000000" w:rsidP="00000000" w:rsidRDefault="00000000" w:rsidRPr="00000000" w14:paraId="0000003D">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Hitting</w:t>
            </w:r>
          </w:p>
        </w:tc>
        <w:tc>
          <w:tcPr>
            <w:vAlign w:val="center"/>
          </w:tcPr>
          <w:p w:rsidR="00000000" w:rsidDel="00000000" w:rsidP="00000000" w:rsidRDefault="00000000" w:rsidRPr="00000000" w14:paraId="0000003E">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0"/>
                <w:szCs w:val="20"/>
                <w:rtl w:val="0"/>
              </w:rPr>
              <w:t xml:space="preserve">Wednesday| 4:30-5:30pm | @ Grand Slam USA</w:t>
            </w:r>
            <w:r w:rsidDel="00000000" w:rsidR="00000000" w:rsidRPr="00000000">
              <w:rPr>
                <w:rtl w:val="0"/>
              </w:rPr>
            </w:r>
          </w:p>
        </w:tc>
      </w:tr>
      <w:tr>
        <w:trPr>
          <w:cantSplit w:val="0"/>
          <w:trHeight w:val="504" w:hRule="atLeast"/>
          <w:tblHeader w:val="0"/>
        </w:trPr>
        <w:tc>
          <w:tcPr>
            <w:vMerge w:val="continue"/>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sz w:val="24"/>
                <w:szCs w:val="24"/>
              </w:rPr>
            </w:pPr>
            <w:r w:rsidDel="00000000" w:rsidR="00000000" w:rsidRPr="00000000">
              <w:rPr>
                <w:rtl w:val="0"/>
              </w:rPr>
            </w:r>
          </w:p>
        </w:tc>
        <w:tc>
          <w:tcPr>
            <w:vAlign w:val="center"/>
          </w:tcPr>
          <w:p w:rsidR="00000000" w:rsidDel="00000000" w:rsidP="00000000" w:rsidRDefault="00000000" w:rsidRPr="00000000" w14:paraId="00000040">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sz w:val="18"/>
                <w:szCs w:val="18"/>
                <w:rtl w:val="0"/>
              </w:rPr>
              <w:t xml:space="preserve">August 17, 24, 31 September 14, 21, 28 October 5, 12</w:t>
            </w:r>
            <w:r w:rsidDel="00000000" w:rsidR="00000000" w:rsidRPr="00000000">
              <w:rPr>
                <w:rtl w:val="0"/>
              </w:rPr>
            </w:r>
          </w:p>
        </w:tc>
      </w:tr>
    </w:tbl>
    <w:p w:rsidR="00000000" w:rsidDel="00000000" w:rsidP="00000000" w:rsidRDefault="00000000" w:rsidRPr="00000000" w14:paraId="00000041">
      <w:pPr>
        <w:spacing w:after="0" w:lineRule="auto"/>
        <w:rPr>
          <w:rFonts w:ascii="Source Sans Pro" w:cs="Source Sans Pro" w:eastAsia="Source Sans Pro" w:hAnsi="Source Sans Pro"/>
          <w:b w:val="1"/>
          <w:sz w:val="20"/>
          <w:szCs w:val="20"/>
        </w:rPr>
      </w:pPr>
      <w:r w:rsidDel="00000000" w:rsidR="00000000" w:rsidRPr="00000000">
        <w:rPr>
          <w:rtl w:val="0"/>
        </w:rPr>
      </w:r>
    </w:p>
    <w:tbl>
      <w:tblPr>
        <w:tblStyle w:val="Table4"/>
        <w:tblW w:w="1079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4945"/>
        <w:gridCol w:w="2820"/>
        <w:gridCol w:w="102"/>
        <w:gridCol w:w="2923"/>
        <w:tblGridChange w:id="0">
          <w:tblGrid>
            <w:gridCol w:w="4945"/>
            <w:gridCol w:w="2820"/>
            <w:gridCol w:w="102"/>
            <w:gridCol w:w="2923"/>
          </w:tblGrid>
        </w:tblGridChange>
      </w:tblGrid>
      <w:tr>
        <w:trPr>
          <w:cantSplit w:val="0"/>
          <w:trHeight w:val="720" w:hRule="atLeast"/>
          <w:tblHeader w:val="0"/>
        </w:trPr>
        <w:tc>
          <w:tcPr>
            <w:gridSpan w:val="4"/>
            <w:shd w:fill="d9d9d9" w:val="clear"/>
            <w:vAlign w:val="center"/>
          </w:tcPr>
          <w:p w:rsidR="00000000" w:rsidDel="00000000" w:rsidP="00000000" w:rsidRDefault="00000000" w:rsidRPr="00000000" w14:paraId="00000042">
            <w:pPr>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sz w:val="24"/>
                <w:szCs w:val="24"/>
                <w:rtl w:val="0"/>
              </w:rPr>
              <w:t xml:space="preserve">FALL LEAGUE PLAYER REGISTRATION</w:t>
            </w: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46">
            <w:pP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PLAYER NAME:</w:t>
            </w:r>
          </w:p>
        </w:tc>
        <w:tc>
          <w:tcPr>
            <w:vAlign w:val="center"/>
          </w:tcPr>
          <w:p w:rsidR="00000000" w:rsidDel="00000000" w:rsidP="00000000" w:rsidRDefault="00000000" w:rsidRPr="00000000" w14:paraId="00000047">
            <w:pPr>
              <w:rPr>
                <w:rFonts w:ascii="Source Sans Pro" w:cs="Source Sans Pro" w:eastAsia="Source Sans Pro" w:hAnsi="Source Sans Pro"/>
                <w:sz w:val="18"/>
                <w:szCs w:val="18"/>
              </w:rPr>
            </w:pPr>
            <w:r w:rsidDel="00000000" w:rsidR="00000000" w:rsidRPr="00000000">
              <w:rPr>
                <w:rFonts w:ascii="Source Sans Pro" w:cs="Source Sans Pro" w:eastAsia="Source Sans Pro" w:hAnsi="Source Sans Pro"/>
                <w:b w:val="1"/>
                <w:sz w:val="18"/>
                <w:szCs w:val="18"/>
                <w:rtl w:val="0"/>
              </w:rPr>
              <w:t xml:space="preserve">HIT:   </w:t>
            </w:r>
            <w:r w:rsidDel="00000000" w:rsidR="00000000" w:rsidRPr="00000000">
              <w:rPr>
                <w:rFonts w:ascii="Source Sans Pro" w:cs="Source Sans Pro" w:eastAsia="Source Sans Pro" w:hAnsi="Source Sans Pro"/>
                <w:sz w:val="18"/>
                <w:szCs w:val="18"/>
                <w:rtl w:val="0"/>
              </w:rPr>
              <w:t xml:space="preserve">RIGHT   |   LEFT</w:t>
            </w:r>
          </w:p>
          <w:p w:rsidR="00000000" w:rsidDel="00000000" w:rsidP="00000000" w:rsidRDefault="00000000" w:rsidRPr="00000000" w14:paraId="00000048">
            <w:pPr>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49">
            <w:pP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THROW:   </w:t>
            </w:r>
            <w:r w:rsidDel="00000000" w:rsidR="00000000" w:rsidRPr="00000000">
              <w:rPr>
                <w:rFonts w:ascii="Source Sans Pro" w:cs="Source Sans Pro" w:eastAsia="Source Sans Pro" w:hAnsi="Source Sans Pro"/>
                <w:sz w:val="18"/>
                <w:szCs w:val="18"/>
                <w:rtl w:val="0"/>
              </w:rPr>
              <w:t xml:space="preserve">RIGHT   |   LEFT</w:t>
            </w:r>
            <w:r w:rsidDel="00000000" w:rsidR="00000000" w:rsidRPr="00000000">
              <w:rPr>
                <w:rtl w:val="0"/>
              </w:rPr>
            </w:r>
          </w:p>
        </w:tc>
        <w:tc>
          <w:tcPr>
            <w:gridSpan w:val="2"/>
            <w:vAlign w:val="center"/>
          </w:tcPr>
          <w:p w:rsidR="00000000" w:rsidDel="00000000" w:rsidP="00000000" w:rsidRDefault="00000000" w:rsidRPr="00000000" w14:paraId="0000004A">
            <w:pP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POS:</w:t>
            </w:r>
          </w:p>
        </w:tc>
      </w:tr>
      <w:tr>
        <w:trPr>
          <w:cantSplit w:val="0"/>
          <w:trHeight w:val="720" w:hRule="atLeast"/>
          <w:tblHeader w:val="0"/>
        </w:trPr>
        <w:tc>
          <w:tcPr>
            <w:shd w:fill="d9d9d9" w:val="clear"/>
            <w:vAlign w:val="center"/>
          </w:tcPr>
          <w:p w:rsidR="00000000" w:rsidDel="00000000" w:rsidP="00000000" w:rsidRDefault="00000000" w:rsidRPr="00000000" w14:paraId="0000004C">
            <w:pP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SCHOOL:</w:t>
            </w:r>
          </w:p>
        </w:tc>
        <w:tc>
          <w:tcPr>
            <w:gridSpan w:val="3"/>
            <w:shd w:fill="d9d9d9" w:val="clear"/>
            <w:vAlign w:val="center"/>
          </w:tcPr>
          <w:p w:rsidR="00000000" w:rsidDel="00000000" w:rsidP="00000000" w:rsidRDefault="00000000" w:rsidRPr="00000000" w14:paraId="0000004D">
            <w:pP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GRADE:  </w:t>
            </w:r>
            <w:r w:rsidDel="00000000" w:rsidR="00000000" w:rsidRPr="00000000">
              <w:rPr>
                <w:rFonts w:ascii="Source Sans Pro" w:cs="Source Sans Pro" w:eastAsia="Source Sans Pro" w:hAnsi="Source Sans Pro"/>
                <w:sz w:val="18"/>
                <w:szCs w:val="18"/>
                <w:rtl w:val="0"/>
              </w:rPr>
              <w:t xml:space="preserve">2026 (FR)   |   2025  (SO)   |   2024  (JR)   |   2023 (SR)</w:t>
            </w: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50">
            <w:pP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PARENT NAME:</w:t>
            </w:r>
          </w:p>
        </w:tc>
        <w:tc>
          <w:tcPr>
            <w:gridSpan w:val="3"/>
            <w:vAlign w:val="center"/>
          </w:tcPr>
          <w:p w:rsidR="00000000" w:rsidDel="00000000" w:rsidP="00000000" w:rsidRDefault="00000000" w:rsidRPr="00000000" w14:paraId="00000051">
            <w:pP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PARENT EMAIL:</w:t>
            </w:r>
          </w:p>
        </w:tc>
      </w:tr>
      <w:tr>
        <w:trPr>
          <w:cantSplit w:val="0"/>
          <w:trHeight w:val="720" w:hRule="atLeast"/>
          <w:tblHeader w:val="0"/>
        </w:trPr>
        <w:tc>
          <w:tcPr>
            <w:shd w:fill="d9d9d9" w:val="clear"/>
            <w:vAlign w:val="center"/>
          </w:tcPr>
          <w:p w:rsidR="00000000" w:rsidDel="00000000" w:rsidP="00000000" w:rsidRDefault="00000000" w:rsidRPr="00000000" w14:paraId="00000054">
            <w:pP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PLAYER PHONE #:</w:t>
            </w:r>
          </w:p>
        </w:tc>
        <w:tc>
          <w:tcPr>
            <w:gridSpan w:val="2"/>
            <w:shd w:fill="d9d9d9" w:val="clear"/>
            <w:vAlign w:val="center"/>
          </w:tcPr>
          <w:p w:rsidR="00000000" w:rsidDel="00000000" w:rsidP="00000000" w:rsidRDefault="00000000" w:rsidRPr="00000000" w14:paraId="00000055">
            <w:pP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PITCH:   </w:t>
            </w:r>
            <w:r w:rsidDel="00000000" w:rsidR="00000000" w:rsidRPr="00000000">
              <w:rPr>
                <w:rFonts w:ascii="Source Sans Pro" w:cs="Source Sans Pro" w:eastAsia="Source Sans Pro" w:hAnsi="Source Sans Pro"/>
                <w:sz w:val="18"/>
                <w:szCs w:val="18"/>
                <w:rtl w:val="0"/>
              </w:rPr>
              <w:t xml:space="preserve">YES   |   NO</w:t>
            </w:r>
            <w:r w:rsidDel="00000000" w:rsidR="00000000" w:rsidRPr="00000000">
              <w:rPr>
                <w:rtl w:val="0"/>
              </w:rPr>
            </w:r>
          </w:p>
        </w:tc>
        <w:tc>
          <w:tcPr>
            <w:shd w:fill="d9d9d9" w:val="clear"/>
            <w:vAlign w:val="center"/>
          </w:tcPr>
          <w:p w:rsidR="00000000" w:rsidDel="00000000" w:rsidP="00000000" w:rsidRDefault="00000000" w:rsidRPr="00000000" w14:paraId="00000057">
            <w:pPr>
              <w:rPr>
                <w:rFonts w:ascii="Source Sans Pro" w:cs="Source Sans Pro" w:eastAsia="Source Sans Pro" w:hAnsi="Source Sans Pro"/>
                <w:b w:val="1"/>
                <w:sz w:val="18"/>
                <w:szCs w:val="18"/>
              </w:rPr>
            </w:pPr>
            <w:r w:rsidDel="00000000" w:rsidR="00000000" w:rsidRPr="00000000">
              <w:rPr>
                <w:rFonts w:ascii="Source Sans Pro" w:cs="Source Sans Pro" w:eastAsia="Source Sans Pro" w:hAnsi="Source Sans Pro"/>
                <w:b w:val="1"/>
                <w:sz w:val="18"/>
                <w:szCs w:val="18"/>
                <w:rtl w:val="0"/>
              </w:rPr>
              <w:t xml:space="preserve">CATCH:   </w:t>
            </w:r>
            <w:r w:rsidDel="00000000" w:rsidR="00000000" w:rsidRPr="00000000">
              <w:rPr>
                <w:rFonts w:ascii="Source Sans Pro" w:cs="Source Sans Pro" w:eastAsia="Source Sans Pro" w:hAnsi="Source Sans Pro"/>
                <w:sz w:val="18"/>
                <w:szCs w:val="18"/>
                <w:rtl w:val="0"/>
              </w:rPr>
              <w:t xml:space="preserve">YES   |   NO</w:t>
            </w:r>
            <w:r w:rsidDel="00000000" w:rsidR="00000000" w:rsidRPr="00000000">
              <w:rPr>
                <w:rtl w:val="0"/>
              </w:rPr>
            </w:r>
          </w:p>
        </w:tc>
      </w:tr>
    </w:tbl>
    <w:p w:rsidR="00000000" w:rsidDel="00000000" w:rsidP="00000000" w:rsidRDefault="00000000" w:rsidRPr="00000000" w14:paraId="00000058">
      <w:pPr>
        <w:spacing w:after="0" w:lineRule="auto"/>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tl w:val="0"/>
        </w:rPr>
      </w:r>
    </w:p>
    <w:tbl>
      <w:tblPr>
        <w:tblStyle w:val="Table5"/>
        <w:tblW w:w="1079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rPr>
          <w:cantSplit w:val="0"/>
          <w:trHeight w:val="576" w:hRule="atLeast"/>
          <w:tblHeader w:val="0"/>
        </w:trPr>
        <w:tc>
          <w:tcPr>
            <w:gridSpan w:val="4"/>
            <w:shd w:fill="d9d9d9" w:val="clear"/>
            <w:vAlign w:val="center"/>
          </w:tcPr>
          <w:p w:rsidR="00000000" w:rsidDel="00000000" w:rsidP="00000000" w:rsidRDefault="00000000" w:rsidRPr="00000000" w14:paraId="00000059">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REGISTRATION OPTIONS </w:t>
            </w:r>
          </w:p>
          <w:p w:rsidR="00000000" w:rsidDel="00000000" w:rsidP="00000000" w:rsidRDefault="00000000" w:rsidRPr="00000000" w14:paraId="0000005A">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t>
            </w:r>
            <w:r w:rsidDel="00000000" w:rsidR="00000000" w:rsidRPr="00000000">
              <w:rPr>
                <w:rFonts w:ascii="Source Sans Pro" w:cs="Source Sans Pro" w:eastAsia="Source Sans Pro" w:hAnsi="Source Sans Pro"/>
                <w:b w:val="1"/>
                <w:sz w:val="20"/>
                <w:szCs w:val="20"/>
                <w:rtl w:val="0"/>
              </w:rPr>
              <w:t xml:space="preserve">if registering for clinic please circle which clinic above</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5E">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Fall League Only</w:t>
            </w:r>
          </w:p>
        </w:tc>
        <w:tc>
          <w:tcPr>
            <w:vAlign w:val="center"/>
          </w:tcPr>
          <w:p w:rsidR="00000000" w:rsidDel="00000000" w:rsidP="00000000" w:rsidRDefault="00000000" w:rsidRPr="00000000" w14:paraId="0000005F">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Fall League + 1 Clinic</w:t>
            </w:r>
          </w:p>
        </w:tc>
        <w:tc>
          <w:tcPr>
            <w:vAlign w:val="center"/>
          </w:tcPr>
          <w:p w:rsidR="00000000" w:rsidDel="00000000" w:rsidP="00000000" w:rsidRDefault="00000000" w:rsidRPr="00000000" w14:paraId="00000060">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Only Clinics</w:t>
            </w:r>
          </w:p>
        </w:tc>
        <w:tc>
          <w:tcPr>
            <w:vAlign w:val="center"/>
          </w:tcPr>
          <w:p w:rsidR="00000000" w:rsidDel="00000000" w:rsidP="00000000" w:rsidRDefault="00000000" w:rsidRPr="00000000" w14:paraId="00000061">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Select Team Deposit</w:t>
            </w:r>
          </w:p>
        </w:tc>
      </w:tr>
      <w:tr>
        <w:trPr>
          <w:cantSplit w:val="0"/>
          <w:trHeight w:val="576" w:hRule="atLeast"/>
          <w:tblHeader w:val="0"/>
        </w:trPr>
        <w:tc>
          <w:tcPr>
            <w:vAlign w:val="center"/>
          </w:tcPr>
          <w:p w:rsidR="00000000" w:rsidDel="00000000" w:rsidP="00000000" w:rsidRDefault="00000000" w:rsidRPr="00000000" w14:paraId="00000062">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$350.00</w:t>
            </w:r>
          </w:p>
        </w:tc>
        <w:tc>
          <w:tcPr>
            <w:vAlign w:val="center"/>
          </w:tcPr>
          <w:p w:rsidR="00000000" w:rsidDel="00000000" w:rsidP="00000000" w:rsidRDefault="00000000" w:rsidRPr="00000000" w14:paraId="00000063">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$425.00</w:t>
            </w:r>
          </w:p>
          <w:p w:rsidR="00000000" w:rsidDel="00000000" w:rsidP="00000000" w:rsidRDefault="00000000" w:rsidRPr="00000000" w14:paraId="00000064">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16"/>
                <w:szCs w:val="16"/>
                <w:rtl w:val="0"/>
              </w:rPr>
              <w:t xml:space="preserve">$50.00 each additional clinic</w:t>
            </w:r>
            <w:r w:rsidDel="00000000" w:rsidR="00000000" w:rsidRPr="00000000">
              <w:rPr>
                <w:rtl w:val="0"/>
              </w:rPr>
            </w:r>
          </w:p>
        </w:tc>
        <w:tc>
          <w:tcPr>
            <w:vAlign w:val="center"/>
          </w:tcPr>
          <w:p w:rsidR="00000000" w:rsidDel="00000000" w:rsidP="00000000" w:rsidRDefault="00000000" w:rsidRPr="00000000" w14:paraId="00000065">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$150.00</w:t>
            </w:r>
          </w:p>
          <w:p w:rsidR="00000000" w:rsidDel="00000000" w:rsidP="00000000" w:rsidRDefault="00000000" w:rsidRPr="00000000" w14:paraId="00000066">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16"/>
                <w:szCs w:val="16"/>
                <w:rtl w:val="0"/>
              </w:rPr>
              <w:t xml:space="preserve">$50.00 each additional clinic</w:t>
            </w:r>
            <w:r w:rsidDel="00000000" w:rsidR="00000000" w:rsidRPr="00000000">
              <w:rPr>
                <w:rtl w:val="0"/>
              </w:rPr>
            </w:r>
          </w:p>
        </w:tc>
        <w:tc>
          <w:tcPr>
            <w:vAlign w:val="center"/>
          </w:tcPr>
          <w:p w:rsidR="00000000" w:rsidDel="00000000" w:rsidP="00000000" w:rsidRDefault="00000000" w:rsidRPr="00000000" w14:paraId="00000067">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$100.00</w:t>
            </w:r>
          </w:p>
          <w:p w:rsidR="00000000" w:rsidDel="00000000" w:rsidP="00000000" w:rsidRDefault="00000000" w:rsidRPr="00000000" w14:paraId="00000068">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16"/>
                <w:szCs w:val="16"/>
                <w:rtl w:val="0"/>
              </w:rPr>
              <w:t xml:space="preserve">Non-refundable</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69">
            <w:pPr>
              <w:jc w:val="center"/>
              <w:rPr>
                <w:rFonts w:ascii="Source Sans Pro" w:cs="Source Sans Pro" w:eastAsia="Source Sans Pro" w:hAnsi="Source Sans Pro"/>
                <w:sz w:val="20"/>
                <w:szCs w:val="20"/>
              </w:rPr>
            </w:pPr>
            <w:r w:rsidDel="00000000" w:rsidR="00000000" w:rsidRPr="00000000">
              <w:rPr>
                <w:rtl w:val="0"/>
              </w:rPr>
            </w:r>
          </w:p>
        </w:tc>
        <w:tc>
          <w:tcPr>
            <w:vAlign w:val="center"/>
          </w:tcPr>
          <w:p w:rsidR="00000000" w:rsidDel="00000000" w:rsidP="00000000" w:rsidRDefault="00000000" w:rsidRPr="00000000" w14:paraId="0000006A">
            <w:pPr>
              <w:jc w:val="center"/>
              <w:rPr>
                <w:rFonts w:ascii="Source Sans Pro" w:cs="Source Sans Pro" w:eastAsia="Source Sans Pro" w:hAnsi="Source Sans Pro"/>
                <w:sz w:val="20"/>
                <w:szCs w:val="20"/>
              </w:rPr>
            </w:pPr>
            <w:r w:rsidDel="00000000" w:rsidR="00000000" w:rsidRPr="00000000">
              <w:rPr>
                <w:rtl w:val="0"/>
              </w:rPr>
            </w:r>
          </w:p>
        </w:tc>
        <w:tc>
          <w:tcPr>
            <w:vAlign w:val="center"/>
          </w:tcPr>
          <w:p w:rsidR="00000000" w:rsidDel="00000000" w:rsidP="00000000" w:rsidRDefault="00000000" w:rsidRPr="00000000" w14:paraId="0000006B">
            <w:pPr>
              <w:jc w:val="center"/>
              <w:rPr>
                <w:rFonts w:ascii="Source Sans Pro" w:cs="Source Sans Pro" w:eastAsia="Source Sans Pro" w:hAnsi="Source Sans Pro"/>
                <w:sz w:val="20"/>
                <w:szCs w:val="20"/>
              </w:rPr>
            </w:pPr>
            <w:r w:rsidDel="00000000" w:rsidR="00000000" w:rsidRPr="00000000">
              <w:rPr>
                <w:rtl w:val="0"/>
              </w:rPr>
            </w:r>
          </w:p>
        </w:tc>
        <w:tc>
          <w:tcPr>
            <w:vAlign w:val="center"/>
          </w:tcPr>
          <w:p w:rsidR="00000000" w:rsidDel="00000000" w:rsidP="00000000" w:rsidRDefault="00000000" w:rsidRPr="00000000" w14:paraId="0000006C">
            <w:pPr>
              <w:jc w:val="center"/>
              <w:rPr>
                <w:rFonts w:ascii="Source Sans Pro" w:cs="Source Sans Pro" w:eastAsia="Source Sans Pro" w:hAnsi="Source Sans Pro"/>
                <w:sz w:val="20"/>
                <w:szCs w:val="20"/>
              </w:rPr>
            </w:pPr>
            <w:r w:rsidDel="00000000" w:rsidR="00000000" w:rsidRPr="00000000">
              <w:rPr>
                <w:rtl w:val="0"/>
              </w:rPr>
            </w:r>
          </w:p>
        </w:tc>
      </w:tr>
    </w:tbl>
    <w:p w:rsidR="00000000" w:rsidDel="00000000" w:rsidP="00000000" w:rsidRDefault="00000000" w:rsidRPr="00000000" w14:paraId="0000006D">
      <w:pPr>
        <w:spacing w:after="0" w:lineRule="auto"/>
        <w:rPr>
          <w:rFonts w:ascii="Source Sans Pro" w:cs="Source Sans Pro" w:eastAsia="Source Sans Pro" w:hAnsi="Source Sans Pro"/>
          <w:b w:val="1"/>
          <w:sz w:val="20"/>
          <w:szCs w:val="20"/>
        </w:rPr>
      </w:pPr>
      <w:r w:rsidDel="00000000" w:rsidR="00000000" w:rsidRPr="00000000">
        <w:rPr>
          <w:rtl w:val="0"/>
        </w:rPr>
      </w:r>
    </w:p>
    <w:tbl>
      <w:tblPr>
        <w:tblStyle w:val="Table6"/>
        <w:tblW w:w="1079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0790"/>
        <w:tblGridChange w:id="0">
          <w:tblGrid>
            <w:gridCol w:w="10790"/>
          </w:tblGrid>
        </w:tblGridChange>
      </w:tblGrid>
      <w:tr>
        <w:trPr>
          <w:cantSplit w:val="0"/>
          <w:trHeight w:val="576" w:hRule="atLeast"/>
          <w:tblHeader w:val="0"/>
        </w:trPr>
        <w:tc>
          <w:tcPr>
            <w:shd w:fill="d9d9d9" w:val="clear"/>
            <w:vAlign w:val="center"/>
          </w:tcPr>
          <w:p w:rsidR="00000000" w:rsidDel="00000000" w:rsidP="00000000" w:rsidRDefault="00000000" w:rsidRPr="00000000" w14:paraId="0000006E">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PAYMENT – CHECK OR CREDIT CARD</w:t>
            </w:r>
          </w:p>
        </w:tc>
      </w:tr>
      <w:tr>
        <w:trPr>
          <w:cantSplit w:val="0"/>
          <w:trHeight w:val="576" w:hRule="atLeast"/>
          <w:tblHeader w:val="0"/>
        </w:trPr>
        <w:tc>
          <w:tcPr>
            <w:vAlign w:val="center"/>
          </w:tcPr>
          <w:p w:rsidR="00000000" w:rsidDel="00000000" w:rsidP="00000000" w:rsidRDefault="00000000" w:rsidRPr="00000000" w14:paraId="0000006F">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CREDIT CARD #:</w:t>
            </w:r>
          </w:p>
        </w:tc>
      </w:tr>
      <w:tr>
        <w:trPr>
          <w:cantSplit w:val="0"/>
          <w:trHeight w:val="576" w:hRule="atLeast"/>
          <w:tblHeader w:val="0"/>
        </w:trPr>
        <w:tc>
          <w:tcPr>
            <w:vAlign w:val="center"/>
          </w:tcPr>
          <w:p w:rsidR="00000000" w:rsidDel="00000000" w:rsidP="00000000" w:rsidRDefault="00000000" w:rsidRPr="00000000" w14:paraId="00000070">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EXP DATE:</w:t>
            </w:r>
          </w:p>
        </w:tc>
      </w:tr>
      <w:tr>
        <w:trPr>
          <w:cantSplit w:val="0"/>
          <w:trHeight w:val="576" w:hRule="atLeast"/>
          <w:tblHeader w:val="0"/>
        </w:trPr>
        <w:tc>
          <w:tcPr>
            <w:vAlign w:val="center"/>
          </w:tcPr>
          <w:p w:rsidR="00000000" w:rsidDel="00000000" w:rsidP="00000000" w:rsidRDefault="00000000" w:rsidRPr="00000000" w14:paraId="00000071">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V-CODE (ON BACK):</w:t>
            </w:r>
          </w:p>
        </w:tc>
      </w:tr>
      <w:tr>
        <w:trPr>
          <w:cantSplit w:val="0"/>
          <w:trHeight w:val="576" w:hRule="atLeast"/>
          <w:tblHeader w:val="0"/>
        </w:trPr>
        <w:tc>
          <w:tcPr>
            <w:vAlign w:val="center"/>
          </w:tcPr>
          <w:p w:rsidR="00000000" w:rsidDel="00000000" w:rsidP="00000000" w:rsidRDefault="00000000" w:rsidRPr="00000000" w14:paraId="00000072">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TOTAL AMOUNT PAID:</w:t>
            </w:r>
          </w:p>
        </w:tc>
      </w:tr>
    </w:tbl>
    <w:p w:rsidR="00000000" w:rsidDel="00000000" w:rsidP="00000000" w:rsidRDefault="00000000" w:rsidRPr="00000000" w14:paraId="00000073">
      <w:pPr>
        <w:spacing w:after="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74">
      <w:pPr>
        <w:spacing w:after="0" w:lineRule="auto"/>
        <w:rPr>
          <w:rFonts w:ascii="Source Sans Pro" w:cs="Source Sans Pro" w:eastAsia="Source Sans Pro" w:hAnsi="Source Sans Pro"/>
          <w:b w:val="1"/>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19"/>
      <w:numFmt w:val="bullet"/>
      <w:lvlText w:val="-"/>
      <w:lvlJc w:val="left"/>
      <w:pPr>
        <w:ind w:left="720" w:hanging="360"/>
      </w:pPr>
      <w:rPr>
        <w:rFonts w:ascii="Source Sans Pro" w:cs="Source Sans Pro" w:eastAsia="Source Sans Pro" w:hAnsi="Source Sans Pr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B394A"/>
    <w:pPr>
      <w:spacing w:after="0" w:line="240" w:lineRule="auto"/>
    </w:pPr>
    <w:rPr>
      <w:rFonts w:ascii="Calibri" w:cs="Times New Roman" w:eastAsia="Calibri" w:hAnsi="Calibri"/>
    </w:rPr>
  </w:style>
  <w:style w:type="table" w:styleId="TableGrid">
    <w:name w:val="Table Grid"/>
    <w:basedOn w:val="TableNormal"/>
    <w:uiPriority w:val="39"/>
    <w:rsid w:val="008B394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1LIqN93XexDL7ZJLEBNWg8GbA==">AMUW2mUQ4W7ELEP340RjeHOjXThvFgMZnZV1irePc0A5op78X5c8UN9qv7+c0920OQUe8F4Z+KGRZ3yRws18DIIJmIYbKqI1axEmATZX7yjaxa1/sQG7bkA=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2022-04-27T00:36:00Z</dcterms:created>
  <dc:creator>Jim Hallman</dc:creator>
</cp:coreProperties>
</file>